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color w:val="000000"/>
          <w:kern w:val="0"/>
          <w:sz w:val="32"/>
          <w:szCs w:val="32"/>
        </w:rPr>
        <w:t>附件1</w:t>
      </w:r>
    </w:p>
    <w:p>
      <w:pPr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肥西县事业单位工作人员公开</w:t>
      </w:r>
    </w:p>
    <w:p>
      <w:pPr>
        <w:spacing w:line="52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招聘报考人员诚信承诺书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我已仔细阅读肥西县公开招聘工作人员公告及</w:t>
      </w: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《对违反有关规定已报名参加考试人员的相关处理措施》，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清楚并理解其内容。在此我郑重承诺：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一、根据平等自愿、诚实守信原则，我自愿报考此次肥西县2020年下半年事业单位公开招聘考试，自愿应聘事业单位工作人员。自觉维护招聘秩序，珍惜公共资源，对个人应聘行为负责，若</w:t>
      </w:r>
      <w:r>
        <w:rPr>
          <w:rFonts w:hint="eastAsia" w:ascii="仿宋_GB2312" w:eastAsia="仿宋_GB2312"/>
          <w:color w:val="000000"/>
          <w:sz w:val="32"/>
          <w:szCs w:val="32"/>
        </w:rPr>
        <w:t>进入体检、考察和公示入职程序，则信守承诺不擅自放弃资格。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自觉遵守肥西县公开招聘工作人员考试工作的有关政策。真实、准确地提供本人个人信息、证明资料、证件等相关材料；不弄虚作假。不伪造、不使用假证明、假证书。遵守考试纪律，服从考试安排，不舞弊或协助他人舞弊。同时准确填写及核对有效的手机号码、联系电话等联系方式，并保证在公开招聘期间联系畅通。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三、对于报名系统自动生成并提供给个人的信息（如报名序号），自行妥善保管。</w:t>
      </w:r>
    </w:p>
    <w:p>
      <w:pPr>
        <w:spacing w:line="4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四、我保证符合招考公告及招考计划中要求的资格条件。对违反以上承诺所造成的后果，本人自愿承担相应责任。</w:t>
      </w:r>
    </w:p>
    <w:p>
      <w:pPr>
        <w:spacing w:line="48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附：对违反有关规定已报名参加考试人员的相关处理措施</w:t>
      </w:r>
    </w:p>
    <w:p>
      <w:pPr>
        <w:spacing w:line="48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480" w:lineRule="exact"/>
        <w:ind w:firstLine="4320" w:firstLineChars="1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考生姓名：</w:t>
      </w:r>
    </w:p>
    <w:p>
      <w:pPr>
        <w:spacing w:line="480" w:lineRule="exact"/>
        <w:ind w:firstLine="4320" w:firstLineChars="1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身份证号：</w:t>
      </w:r>
    </w:p>
    <w:p>
      <w:pPr>
        <w:spacing w:line="480" w:lineRule="exact"/>
        <w:ind w:firstLine="4320" w:firstLineChars="135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时    间：</w:t>
      </w:r>
    </w:p>
    <w:p>
      <w:pPr>
        <w:spacing w:line="520" w:lineRule="exact"/>
        <w:rPr>
          <w:rFonts w:hint="eastAsia" w:ascii="黑体" w:hAnsi="宋体" w:eastAsia="黑体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黑体" w:hAnsi="宋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color w:val="000000"/>
          <w:sz w:val="32"/>
          <w:szCs w:val="32"/>
        </w:rPr>
        <w:t>附：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对违反有关规定已报名参加考试人员</w:t>
      </w:r>
    </w:p>
    <w:p>
      <w:pPr>
        <w:spacing w:line="52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的相关处理措施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未真实、准确地提供个人信息、证明资料、证件等相关材料或未准确提供有效的手机号码、联系电话、通讯地址(E-mail地址)，造成信息无法传递的，由考生自行承担可能造成的无法知晓笔试成绩、无法进行考察、体检或录用等的相关后果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肥西县招考部门建立县公开招聘考试录用诚信档案库，并与县直各主管部门、用人单位共享。凡进入体检、考察和公示入职程序未经招考部门同意，擅自放弃资格的；在报名、考试、体检、政审等环节有违规违纪行为被查实的，将记入诚信档案库，记录期限为5年。5年内，不得参加肥西县组织的机关事业单位工作人员公开招聘考试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对个人信息弄虚作假，或伪造、变造、使用假证明、假证书的，视情节轻重，对违规人员处以取消本次考试资格或登记为填报虚假信息的处罚。情节严重的，将建议原单位予以相应处分。对判定为填报虚假信息的人员，5年内禁止参加肥西县公开招聘工作人员考试；涉及违反治安管理处罚法的行为，移交公安机关处理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四、凡填报了影响审核结果的且与真实信息不一致的信息，一律视为填报虚假信息，按违背诚信原则处理。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五、虽未在报名表中设置但已公示的相关规定或要求，由考生自觉遵守，若明知自身达不到条件却执意报名的，一经查实，按填报虚假信息处理。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以上信息已阅知。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               时    间：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basedOn w:val="4"/>
    <w:link w:val="2"/>
    <w:semiHidden/>
    <w:rPr>
      <w:sz w:val="18"/>
      <w:szCs w:val="18"/>
    </w:rPr>
  </w:style>
  <w:style w:type="paragraph" w:styleId="5">
    <w:name w:val="header"/>
    <w:basedOn w:val="1"/>
    <w:link w:val="6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5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162</Words>
  <Characters>926</Characters>
  <Lines>7</Lines>
  <Paragraphs>2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2020-07-17T09:50:00Z</dcterms:created>
  <dc:creator>微软用户</dc:creator>
  <dcterms:modified xsi:type="dcterms:W3CDTF">2020-09-14T14:56:40Z</dcterms:modified>
  <dc:title>微软用户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